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79F" w:rsidRPr="001B2E76" w:rsidRDefault="001B2E76">
      <w:pPr>
        <w:rPr>
          <w:b/>
          <w:sz w:val="28"/>
          <w:szCs w:val="28"/>
        </w:rPr>
      </w:pPr>
      <w:r w:rsidRPr="001B2E76">
        <w:rPr>
          <w:b/>
          <w:sz w:val="28"/>
          <w:szCs w:val="28"/>
        </w:rPr>
        <w:t>Equipo del Fondo del Muular</w:t>
      </w:r>
    </w:p>
    <w:p w:rsidR="001B2E76" w:rsidRPr="001B2E76" w:rsidRDefault="001B2E76">
      <w:pPr>
        <w:rPr>
          <w:b/>
          <w:sz w:val="28"/>
          <w:szCs w:val="28"/>
        </w:rPr>
      </w:pPr>
      <w:r w:rsidRPr="001B2E76">
        <w:rPr>
          <w:b/>
          <w:sz w:val="28"/>
          <w:szCs w:val="28"/>
        </w:rPr>
        <w:t>7-8-2015</w:t>
      </w:r>
    </w:p>
    <w:p w:rsidR="001B2E76" w:rsidRDefault="001B2E76">
      <w:pPr>
        <w:rPr>
          <w:b/>
          <w:sz w:val="28"/>
          <w:szCs w:val="28"/>
        </w:rPr>
      </w:pPr>
      <w:r w:rsidRPr="001B2E76">
        <w:rPr>
          <w:b/>
          <w:sz w:val="28"/>
          <w:szCs w:val="28"/>
        </w:rPr>
        <w:t xml:space="preserve">Resumen de las exposiciones de Castaño </w:t>
      </w:r>
    </w:p>
    <w:p w:rsidR="001B2E76" w:rsidRDefault="001B2E76" w:rsidP="00A25F09">
      <w:pPr>
        <w:ind w:firstLine="708"/>
        <w:jc w:val="both"/>
        <w:rPr>
          <w:sz w:val="28"/>
          <w:szCs w:val="28"/>
        </w:rPr>
      </w:pPr>
      <w:r w:rsidRPr="001B2E76">
        <w:rPr>
          <w:sz w:val="28"/>
          <w:szCs w:val="28"/>
        </w:rPr>
        <w:t xml:space="preserve">Actualmente </w:t>
      </w:r>
      <w:r>
        <w:rPr>
          <w:sz w:val="28"/>
          <w:szCs w:val="28"/>
        </w:rPr>
        <w:t xml:space="preserve">el Fondo del Muular dispone de 5.616 muulares, cada uno de ellos </w:t>
      </w:r>
      <w:r w:rsidR="00A25F09">
        <w:rPr>
          <w:sz w:val="28"/>
          <w:szCs w:val="28"/>
        </w:rPr>
        <w:t xml:space="preserve">tiene </w:t>
      </w:r>
      <w:r>
        <w:rPr>
          <w:sz w:val="28"/>
          <w:szCs w:val="28"/>
        </w:rPr>
        <w:t xml:space="preserve">su correspondiente respaldo en euros, que están depositados en la cuenta corriente que existe al efecto en la ONG Mundo Armónico </w:t>
      </w:r>
      <w:proofErr w:type="spellStart"/>
      <w:r>
        <w:rPr>
          <w:sz w:val="28"/>
          <w:szCs w:val="28"/>
        </w:rPr>
        <w:t>Tseyor</w:t>
      </w:r>
      <w:proofErr w:type="spellEnd"/>
      <w:r>
        <w:rPr>
          <w:sz w:val="28"/>
          <w:szCs w:val="28"/>
        </w:rPr>
        <w:t xml:space="preserve">. </w:t>
      </w:r>
    </w:p>
    <w:p w:rsidR="00A25F09" w:rsidRDefault="001B2E76" w:rsidP="00A25F09">
      <w:pPr>
        <w:jc w:val="both"/>
        <w:rPr>
          <w:sz w:val="28"/>
          <w:szCs w:val="28"/>
        </w:rPr>
      </w:pPr>
      <w:r>
        <w:rPr>
          <w:sz w:val="28"/>
          <w:szCs w:val="28"/>
        </w:rPr>
        <w:tab/>
        <w:t xml:space="preserve">¿Cómo se han emitido estos 5.616 muulares? En varias </w:t>
      </w:r>
      <w:r w:rsidR="00A25F09">
        <w:rPr>
          <w:sz w:val="28"/>
          <w:szCs w:val="28"/>
        </w:rPr>
        <w:t xml:space="preserve">y sucesivas </w:t>
      </w:r>
      <w:r>
        <w:rPr>
          <w:sz w:val="28"/>
          <w:szCs w:val="28"/>
        </w:rPr>
        <w:t xml:space="preserve">emisiones, dependiendo de la disponibilidad que el Fondo del Muular tuviera para respaldarlos. Los euros para el respaldo de estos muulares han salido, mayoritariamente, de el intercambio de muulares por euros que se ha hecho en la caja </w:t>
      </w:r>
      <w:r w:rsidR="009A3572">
        <w:rPr>
          <w:sz w:val="28"/>
          <w:szCs w:val="28"/>
        </w:rPr>
        <w:t xml:space="preserve">central </w:t>
      </w:r>
      <w:r>
        <w:rPr>
          <w:sz w:val="28"/>
          <w:szCs w:val="28"/>
        </w:rPr>
        <w:t xml:space="preserve">del Fondo del Muular. No sabemos exactamente cuántos </w:t>
      </w:r>
      <w:r w:rsidR="00A25F09">
        <w:rPr>
          <w:sz w:val="28"/>
          <w:szCs w:val="28"/>
        </w:rPr>
        <w:t xml:space="preserve">euros hay en </w:t>
      </w:r>
      <w:r w:rsidR="009A3572">
        <w:rPr>
          <w:sz w:val="28"/>
          <w:szCs w:val="28"/>
        </w:rPr>
        <w:t>esta</w:t>
      </w:r>
      <w:r w:rsidR="00A25F09">
        <w:rPr>
          <w:sz w:val="28"/>
          <w:szCs w:val="28"/>
        </w:rPr>
        <w:t xml:space="preserve"> caja del Fondo que no se han </w:t>
      </w:r>
      <w:r w:rsidR="009A3572">
        <w:rPr>
          <w:sz w:val="28"/>
          <w:szCs w:val="28"/>
        </w:rPr>
        <w:t xml:space="preserve">empleado </w:t>
      </w:r>
      <w:r w:rsidR="00A25F09">
        <w:rPr>
          <w:sz w:val="28"/>
          <w:szCs w:val="28"/>
        </w:rPr>
        <w:t xml:space="preserve">en nuevas emisiones de muulares, </w:t>
      </w:r>
      <w:r w:rsidR="009A3572">
        <w:rPr>
          <w:sz w:val="28"/>
          <w:szCs w:val="28"/>
        </w:rPr>
        <w:t xml:space="preserve">y por tanto permanecen en ella, </w:t>
      </w:r>
      <w:r w:rsidR="00A25F09">
        <w:rPr>
          <w:sz w:val="28"/>
          <w:szCs w:val="28"/>
        </w:rPr>
        <w:t xml:space="preserve">pero sería interesante averiguarlo. </w:t>
      </w:r>
    </w:p>
    <w:p w:rsidR="001B2E76" w:rsidRDefault="001B2E76" w:rsidP="00A25F09">
      <w:pPr>
        <w:jc w:val="both"/>
        <w:rPr>
          <w:sz w:val="28"/>
          <w:szCs w:val="28"/>
        </w:rPr>
      </w:pPr>
      <w:r>
        <w:rPr>
          <w:sz w:val="28"/>
          <w:szCs w:val="28"/>
        </w:rPr>
        <w:tab/>
        <w:t xml:space="preserve">Por esta circunstancia, el Fondo del Muular ha pedido siempre a las delegaciones que en un plazo determinado devuelvan el valor en euros de los muulares que han recibido, para que sean empleados, a su vez, en nuevas emisiones de muulares. </w:t>
      </w:r>
    </w:p>
    <w:p w:rsidR="001B2E76" w:rsidRDefault="001B2E76" w:rsidP="00A25F09">
      <w:pPr>
        <w:jc w:val="both"/>
        <w:rPr>
          <w:sz w:val="28"/>
          <w:szCs w:val="28"/>
        </w:rPr>
      </w:pPr>
      <w:r>
        <w:rPr>
          <w:sz w:val="28"/>
          <w:szCs w:val="28"/>
        </w:rPr>
        <w:tab/>
        <w:t xml:space="preserve">Pero dado que ya disponemos de un volumen relativamente importante de muulares emitidos y con respaldo en euros, sobre todo en relación con el movimiento real del muular que no es tan grande, de momento, podríamos permitir a las delegaciones del Fondo del Muular que dispongan de los muulares depositadas en ellas, sin necesidad de devolver su importe en euros, pues las nuevas emisiones de euros podrían proceder no solamente de la conversión de los muulares intercambiados por euros, sino también de donaciones hechas para emitir muulares (sin que se pida a cambio muulares por ellas) y de parte de las </w:t>
      </w:r>
      <w:r w:rsidR="00A25F09">
        <w:rPr>
          <w:sz w:val="28"/>
          <w:szCs w:val="28"/>
        </w:rPr>
        <w:t xml:space="preserve">cuotas de los socios de la ONG que a ello se destinen, siempre con el beneplácito de la Asamblea de socios. </w:t>
      </w:r>
    </w:p>
    <w:p w:rsidR="001B2E76" w:rsidRDefault="001B2E76" w:rsidP="00A25F09">
      <w:pPr>
        <w:jc w:val="both"/>
        <w:rPr>
          <w:sz w:val="28"/>
          <w:szCs w:val="28"/>
        </w:rPr>
      </w:pPr>
      <w:r>
        <w:rPr>
          <w:sz w:val="28"/>
          <w:szCs w:val="28"/>
        </w:rPr>
        <w:tab/>
        <w:t xml:space="preserve">Se podría incluso establecer un porcentaje para esto, por ejemplo, el 50 % de los muulares intercambiados por euros se utilizarían </w:t>
      </w:r>
      <w:r w:rsidR="00A4400E">
        <w:rPr>
          <w:sz w:val="28"/>
          <w:szCs w:val="28"/>
        </w:rPr>
        <w:t xml:space="preserve">para </w:t>
      </w:r>
      <w:r>
        <w:rPr>
          <w:sz w:val="28"/>
          <w:szCs w:val="28"/>
        </w:rPr>
        <w:t xml:space="preserve"> </w:t>
      </w:r>
      <w:r w:rsidR="009A3572">
        <w:rPr>
          <w:sz w:val="28"/>
          <w:szCs w:val="28"/>
        </w:rPr>
        <w:lastRenderedPageBreak/>
        <w:t xml:space="preserve">realizar nuevas </w:t>
      </w:r>
      <w:r>
        <w:rPr>
          <w:sz w:val="28"/>
          <w:szCs w:val="28"/>
        </w:rPr>
        <w:t xml:space="preserve">emisiones de muulares, el otro 50 </w:t>
      </w:r>
      <w:r w:rsidR="00A25F09">
        <w:rPr>
          <w:sz w:val="28"/>
          <w:szCs w:val="28"/>
        </w:rPr>
        <w:t>% de los euros recibidos por entregar</w:t>
      </w:r>
      <w:r w:rsidR="00A4400E">
        <w:rPr>
          <w:sz w:val="28"/>
          <w:szCs w:val="28"/>
        </w:rPr>
        <w:t xml:space="preserve"> muulares</w:t>
      </w:r>
      <w:r w:rsidR="00A25F09">
        <w:rPr>
          <w:sz w:val="28"/>
          <w:szCs w:val="28"/>
        </w:rPr>
        <w:t xml:space="preserve"> se reservaría en la caja del Fondo del Muular para aquellos supuestos en que, por necesidades del </w:t>
      </w:r>
      <w:proofErr w:type="spellStart"/>
      <w:r w:rsidR="00A25F09">
        <w:rPr>
          <w:sz w:val="28"/>
          <w:szCs w:val="28"/>
        </w:rPr>
        <w:t>Muulasterio</w:t>
      </w:r>
      <w:proofErr w:type="spellEnd"/>
      <w:r w:rsidR="00A25F09">
        <w:rPr>
          <w:sz w:val="28"/>
          <w:szCs w:val="28"/>
        </w:rPr>
        <w:t xml:space="preserve">, por ejemplo, hay que convertir los muulares en euros. </w:t>
      </w:r>
    </w:p>
    <w:p w:rsidR="00A25F09" w:rsidRDefault="00A25F09" w:rsidP="00A25F09">
      <w:pPr>
        <w:jc w:val="both"/>
        <w:rPr>
          <w:sz w:val="28"/>
          <w:szCs w:val="28"/>
        </w:rPr>
      </w:pPr>
      <w:r>
        <w:rPr>
          <w:sz w:val="28"/>
          <w:szCs w:val="28"/>
        </w:rPr>
        <w:tab/>
        <w:t>Mientras tanto, las delegaciones de Chile, Perú o Lanzarote p</w:t>
      </w:r>
      <w:r w:rsidR="00A4400E">
        <w:rPr>
          <w:sz w:val="28"/>
          <w:szCs w:val="28"/>
        </w:rPr>
        <w:t xml:space="preserve">ueden </w:t>
      </w:r>
      <w:r>
        <w:rPr>
          <w:sz w:val="28"/>
          <w:szCs w:val="28"/>
        </w:rPr>
        <w:t xml:space="preserve"> disponer de los muulares depositadas en ellas, que </w:t>
      </w:r>
      <w:r w:rsidR="00A4400E">
        <w:rPr>
          <w:sz w:val="28"/>
          <w:szCs w:val="28"/>
        </w:rPr>
        <w:t xml:space="preserve">tienen que poner </w:t>
      </w:r>
      <w:r>
        <w:rPr>
          <w:sz w:val="28"/>
          <w:szCs w:val="28"/>
        </w:rPr>
        <w:t>en circulación intercambiando los muulares por euros (en el caso de Lanzarote) o por el equivalente en euros de la moneda nacional de cada país</w:t>
      </w:r>
      <w:r w:rsidR="009A3572">
        <w:rPr>
          <w:sz w:val="28"/>
          <w:szCs w:val="28"/>
        </w:rPr>
        <w:t>. E</w:t>
      </w:r>
      <w:r w:rsidR="00A4400E">
        <w:rPr>
          <w:sz w:val="28"/>
          <w:szCs w:val="28"/>
        </w:rPr>
        <w:t>l resultado de este intercambio de muulares por moneda de curso legal se reserva, de momento, en las delegaciones</w:t>
      </w:r>
      <w:r>
        <w:rPr>
          <w:sz w:val="28"/>
          <w:szCs w:val="28"/>
        </w:rPr>
        <w:t xml:space="preserve">. </w:t>
      </w:r>
      <w:r w:rsidR="00A4400E">
        <w:rPr>
          <w:sz w:val="28"/>
          <w:szCs w:val="28"/>
        </w:rPr>
        <w:t xml:space="preserve">Cuando los depósitos de muulares, delegados del Fondo del Muular, se agoten en las delegaciones, habrá que establecer el procedimiento para que las citadas delegaciones reciban nuevas remesas de muulares. Podría ser el mismo procedimiento ya enunciado, el 50 % se retorna </w:t>
      </w:r>
      <w:r w:rsidR="00066AD3">
        <w:rPr>
          <w:sz w:val="28"/>
          <w:szCs w:val="28"/>
        </w:rPr>
        <w:t xml:space="preserve">a la sede central del Fondo del Muular </w:t>
      </w:r>
      <w:r w:rsidR="00A4400E">
        <w:rPr>
          <w:sz w:val="28"/>
          <w:szCs w:val="28"/>
        </w:rPr>
        <w:t xml:space="preserve">para emitir nuevos muulares y el otro 50 % se reserva en las delegaciones para los supuestos de tener que convertir muulares en moneda de curso legal. </w:t>
      </w:r>
    </w:p>
    <w:p w:rsidR="00A25F09" w:rsidRDefault="00A25F09" w:rsidP="00A25F09">
      <w:pPr>
        <w:jc w:val="both"/>
        <w:rPr>
          <w:sz w:val="28"/>
          <w:szCs w:val="28"/>
        </w:rPr>
      </w:pPr>
      <w:r>
        <w:rPr>
          <w:sz w:val="28"/>
          <w:szCs w:val="28"/>
        </w:rPr>
        <w:tab/>
        <w:t xml:space="preserve">Actualmente la dinámica de movimiento del muular está muy limitada por las relaciones de proximidad entre los </w:t>
      </w:r>
      <w:proofErr w:type="spellStart"/>
      <w:r>
        <w:rPr>
          <w:sz w:val="28"/>
          <w:szCs w:val="28"/>
        </w:rPr>
        <w:t>tseyorianos</w:t>
      </w:r>
      <w:proofErr w:type="spellEnd"/>
      <w:r>
        <w:rPr>
          <w:sz w:val="28"/>
          <w:szCs w:val="28"/>
        </w:rPr>
        <w:t xml:space="preserve"> que disponen de muulares, en cada zona o delegación. Este flujo se multiplicará en buena medida cuando estén en funcionamiento las cuentas del muular electrónico, que permitirán hacer y recibir transferencias de muulares, de cuenta a cuenta, entre todos los usuarios. En el bien entendido, que para hacer acceder a los muulares electrónicos y crear o incrementar el saldo de cada cuenta es preciso entregar an</w:t>
      </w:r>
      <w:r w:rsidR="00A4400E">
        <w:rPr>
          <w:sz w:val="28"/>
          <w:szCs w:val="28"/>
        </w:rPr>
        <w:t>tes los correspondientes euros o equi</w:t>
      </w:r>
      <w:r w:rsidR="00066AD3">
        <w:rPr>
          <w:sz w:val="28"/>
          <w:szCs w:val="28"/>
        </w:rPr>
        <w:t xml:space="preserve">valente en moneda de cada país. </w:t>
      </w:r>
    </w:p>
    <w:p w:rsidR="00A25F09" w:rsidRDefault="00A25F09" w:rsidP="00A25F09">
      <w:pPr>
        <w:jc w:val="both"/>
        <w:rPr>
          <w:sz w:val="28"/>
          <w:szCs w:val="28"/>
        </w:rPr>
      </w:pPr>
      <w:r>
        <w:rPr>
          <w:sz w:val="28"/>
          <w:szCs w:val="28"/>
        </w:rPr>
        <w:t xml:space="preserve"> </w:t>
      </w:r>
    </w:p>
    <w:p w:rsidR="00A25F09" w:rsidRDefault="00A25F09">
      <w:pPr>
        <w:rPr>
          <w:sz w:val="28"/>
          <w:szCs w:val="28"/>
        </w:rPr>
      </w:pPr>
    </w:p>
    <w:p w:rsidR="00A25F09" w:rsidRPr="001B2E76" w:rsidRDefault="00A25F09">
      <w:pPr>
        <w:rPr>
          <w:sz w:val="28"/>
          <w:szCs w:val="28"/>
        </w:rPr>
      </w:pPr>
    </w:p>
    <w:sectPr w:rsidR="00A25F09" w:rsidRPr="001B2E76" w:rsidSect="001B07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B2E76"/>
    <w:rsid w:val="00066AD3"/>
    <w:rsid w:val="001B079F"/>
    <w:rsid w:val="001B2E76"/>
    <w:rsid w:val="009A3572"/>
    <w:rsid w:val="00A25F09"/>
    <w:rsid w:val="00A4400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7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560</Words>
  <Characters>3084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2015-08-08T08:59:00Z</dcterms:created>
  <dcterms:modified xsi:type="dcterms:W3CDTF">2015-08-08T09:32:00Z</dcterms:modified>
</cp:coreProperties>
</file>